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75" w:rsidRPr="00D25409" w:rsidRDefault="00EF5975" w:rsidP="00EF5975">
      <w:pPr>
        <w:autoSpaceDE w:val="0"/>
        <w:autoSpaceDN w:val="0"/>
        <w:adjustRightInd w:val="0"/>
        <w:ind w:firstLine="485"/>
        <w:jc w:val="center"/>
        <w:rPr>
          <w:b/>
          <w:sz w:val="28"/>
          <w:szCs w:val="28"/>
        </w:rPr>
      </w:pPr>
      <w:r w:rsidRPr="00D25409">
        <w:rPr>
          <w:b/>
          <w:sz w:val="28"/>
          <w:szCs w:val="28"/>
        </w:rPr>
        <w:t>Формирование дел</w:t>
      </w:r>
    </w:p>
    <w:p w:rsidR="00971456" w:rsidRPr="00D25409" w:rsidRDefault="00971456" w:rsidP="00EF5975">
      <w:pPr>
        <w:autoSpaceDE w:val="0"/>
        <w:autoSpaceDN w:val="0"/>
        <w:adjustRightInd w:val="0"/>
        <w:ind w:firstLine="485"/>
        <w:jc w:val="center"/>
        <w:rPr>
          <w:b/>
          <w:sz w:val="28"/>
          <w:szCs w:val="28"/>
        </w:rPr>
      </w:pP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При формировании дел необходимо соблюдать следующие основные требования: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- документы постоянного и временного хранения необходимо группировать в отдельные дела;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- включать в дело по одному экземпляру каждого документа;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- каждый документ, помещенный в дело, должен быть оформлен в соответствии с нормативными требованиями (иметь все реквизиты, которые придают ему юридическую силу);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- группировать в дело документы одного календарного года; исключения составляют: переходящие дела; судебные дела; личные дела, которые формируются в течение всего периода работы данного лица в организации; выборных органов и их постоянных комиссий;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 xml:space="preserve">- дело должно содержать не более 250 листов, при толщине не более </w:t>
      </w:r>
      <w:smartTag w:uri="urn:schemas-microsoft-com:office:smarttags" w:element="metricconverter">
        <w:smartTagPr>
          <w:attr w:name="ProductID" w:val="4 см"/>
        </w:smartTagPr>
        <w:r w:rsidRPr="00D25409">
          <w:rPr>
            <w:sz w:val="28"/>
            <w:szCs w:val="28"/>
          </w:rPr>
          <w:t>4 см</w:t>
        </w:r>
      </w:smartTag>
      <w:r w:rsidRPr="00D25409">
        <w:rPr>
          <w:sz w:val="28"/>
          <w:szCs w:val="28"/>
        </w:rPr>
        <w:t>.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Внутри дела документы должны быть расположены так, чтобы они по своему содержанию последовательно освещали определенные вопросы. При этом документы располагаются в хронологическом порядке или по алфавиту авторов или корреспондентов.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Приложения к документам, независимо от даты их утверждения или составления, присоединяются к документам, к которым они относятся. Приложения объемом свыше 250 листов составляют отдельный том, о чем в документе делается отметка.</w:t>
      </w:r>
    </w:p>
    <w:p w:rsidR="00EF5975" w:rsidRPr="00D25409" w:rsidRDefault="00EF5975" w:rsidP="00EF5975">
      <w:pPr>
        <w:autoSpaceDE w:val="0"/>
        <w:autoSpaceDN w:val="0"/>
        <w:adjustRightInd w:val="0"/>
        <w:rPr>
          <w:sz w:val="28"/>
          <w:szCs w:val="28"/>
        </w:rPr>
      </w:pP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center"/>
        <w:rPr>
          <w:sz w:val="28"/>
          <w:szCs w:val="28"/>
        </w:rPr>
      </w:pPr>
      <w:r w:rsidRPr="00D25409">
        <w:rPr>
          <w:b/>
          <w:bCs/>
          <w:sz w:val="28"/>
          <w:szCs w:val="28"/>
        </w:rPr>
        <w:t>Группировка отдельных категорий документов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Распорядительные документы группируются в дела по видам и хронологии с относящимися к ним приложениями.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Уставы, положения, инструкции, утвержденные распорядительными документами, являются приложениями к ним и группируются вместе с указанными документами. Если же они утверждены в качестве самостоятельного документа, то их группируют в самостоятельные дела.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Приказы по основной деятельности группируются отдельно от приказов по личному составу.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Приказы по личному составу группируются в дела в соответствии с установленными сроками их хранения.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Поручения вышестоящих организаций и документы по их исполнению группируются в дела по направлениям деятельности организации.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Утвержденные планы, отчеты, сметы, лимиты, титульные списки и другие документы группируются отдельно от их проектов.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Документы в личных делах располагаются в хронологическом порядке по мере их поступления.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Лицевые счета рабочих и служащих по заработной плате группируются в самостоятельные дела и располагаются в них в порядке алфавита по фамилиям.</w:t>
      </w:r>
    </w:p>
    <w:p w:rsidR="00EF5975" w:rsidRPr="00D25409" w:rsidRDefault="00EF5975" w:rsidP="00EF597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lastRenderedPageBreak/>
        <w:t>Предложения, заявления и жалобы граждан по вопросам работы организаций и все документы по их рассмотрению и исполнению группируются раздельно от заявлений граждан по личным вопросам.</w:t>
      </w:r>
    </w:p>
    <w:p w:rsidR="00EF5975" w:rsidRPr="00D25409" w:rsidRDefault="00EF5975" w:rsidP="00971456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D25409">
        <w:rPr>
          <w:sz w:val="28"/>
          <w:szCs w:val="28"/>
        </w:rPr>
        <w:t>Переписка группируется, как правило, за период календарного года и систематизируется в хронологической последовательности; документ-ответ помещается за документом-запросом</w:t>
      </w:r>
      <w:r w:rsidR="00971456" w:rsidRPr="00D25409">
        <w:rPr>
          <w:sz w:val="28"/>
          <w:szCs w:val="28"/>
        </w:rPr>
        <w:t>.</w:t>
      </w:r>
    </w:p>
    <w:p w:rsidR="00EF5975" w:rsidRPr="00D25409" w:rsidRDefault="00EF5975" w:rsidP="00EF5975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EF5975" w:rsidRPr="00D25409" w:rsidSect="00FA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5975"/>
    <w:rsid w:val="001D6488"/>
    <w:rsid w:val="005C3996"/>
    <w:rsid w:val="00626A05"/>
    <w:rsid w:val="007F41ED"/>
    <w:rsid w:val="00971456"/>
    <w:rsid w:val="00D25409"/>
    <w:rsid w:val="00EF5975"/>
    <w:rsid w:val="00F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3BA4D59-2CF2-4974-8A10-B2294857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Begaeva_V</cp:lastModifiedBy>
  <cp:revision>5</cp:revision>
  <dcterms:created xsi:type="dcterms:W3CDTF">2016-10-24T23:54:00Z</dcterms:created>
  <dcterms:modified xsi:type="dcterms:W3CDTF">2024-10-24T07:07:00Z</dcterms:modified>
</cp:coreProperties>
</file>